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АКТ</w:t>
      </w:r>
    </w:p>
    <w:p>
      <w:pPr>
        <w:spacing w:before="204"/>
        <w:ind w:left="1647" w:right="1115" w:firstLine="0"/>
        <w:jc w:val="center"/>
        <w:rPr>
          <w:b/>
          <w:sz w:val="24"/>
        </w:rPr>
      </w:pPr>
      <w:r>
        <w:rPr>
          <w:b/>
          <w:sz w:val="24"/>
        </w:rPr>
        <w:t>осмотра и опломбировки прибора учета электроэнергии ПУЭ</w:t>
      </w:r>
    </w:p>
    <w:p>
      <w:pPr>
        <w:pStyle w:val="BodyText"/>
        <w:tabs>
          <w:tab w:pos="7104" w:val="left" w:leader="none"/>
          <w:tab w:pos="8835" w:val="left" w:leader="none"/>
        </w:tabs>
        <w:spacing w:before="204"/>
        <w:ind w:left="6260" w:right="189"/>
      </w:pPr>
      <w:r>
        <w:rPr/>
        <w:t>от</w:t>
      </w:r>
      <w:r>
        <w:rPr>
          <w:spacing w:val="-2"/>
        </w:rPr>
        <w:t> </w:t>
      </w:r>
      <w:r>
        <w:rPr/>
        <w:t>«</w:t>
      </w:r>
      <w:r>
        <w:rPr>
          <w:rFonts w:ascii="Times New Roman" w:hAnsi="Times New Roman"/>
          <w:u w:val="single"/>
        </w:rPr>
        <w:t> </w:t>
        <w:tab/>
      </w:r>
      <w:r>
        <w:rPr/>
        <w:t>»</w:t>
      </w:r>
      <w:r>
        <w:rPr>
          <w:rFonts w:ascii="Times New Roman" w:hAnsi="Times New Roman"/>
          <w:u w:val="single"/>
        </w:rPr>
        <w:t> </w:t>
        <w:tab/>
      </w:r>
      <w:r>
        <w:rPr/>
        <w:t>2014г</w:t>
      </w: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88" w:lineRule="auto" w:before="0" w:after="0"/>
        <w:ind w:left="540" w:right="1048" w:hanging="360"/>
        <w:jc w:val="left"/>
        <w:rPr>
          <w:sz w:val="24"/>
        </w:rPr>
      </w:pPr>
      <w:r>
        <w:rPr>
          <w:sz w:val="24"/>
        </w:rPr>
        <w:t>Произведен осмотр установленного электросчетчика в результате, которого выяснено: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57"/>
        <w:gridCol w:w="1956"/>
        <w:gridCol w:w="1956"/>
        <w:gridCol w:w="1957"/>
      </w:tblGrid>
      <w:tr>
        <w:trPr>
          <w:trHeight w:val="1150" w:hRule="exact"/>
        </w:trPr>
        <w:tc>
          <w:tcPr>
            <w:tcW w:w="19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 счетчика</w:t>
            </w:r>
          </w:p>
        </w:tc>
        <w:tc>
          <w:tcPr>
            <w:tcW w:w="1957" w:type="dxa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№ счетчика</w:t>
            </w:r>
          </w:p>
        </w:tc>
        <w:tc>
          <w:tcPr>
            <w:tcW w:w="1956" w:type="dxa"/>
          </w:tcPr>
          <w:p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Текущие показания счетчика, кВт/ч</w:t>
            </w:r>
          </w:p>
        </w:tc>
        <w:tc>
          <w:tcPr>
            <w:tcW w:w="1956" w:type="dxa"/>
          </w:tcPr>
          <w:p>
            <w:pPr>
              <w:pStyle w:val="TableParagraph"/>
              <w:spacing w:line="288" w:lineRule="auto"/>
              <w:ind w:left="103"/>
              <w:rPr>
                <w:sz w:val="24"/>
              </w:rPr>
            </w:pPr>
            <w:r>
              <w:rPr>
                <w:sz w:val="24"/>
              </w:rPr>
              <w:t>Номер установленной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пломбы</w:t>
            </w:r>
          </w:p>
        </w:tc>
        <w:tc>
          <w:tcPr>
            <w:tcW w:w="1957" w:type="dxa"/>
          </w:tcPr>
          <w:p>
            <w:pPr>
              <w:pStyle w:val="TableParagraph"/>
              <w:spacing w:line="288" w:lineRule="auto"/>
              <w:ind w:left="103" w:right="101"/>
              <w:rPr>
                <w:sz w:val="24"/>
              </w:rPr>
            </w:pPr>
            <w:r>
              <w:rPr>
                <w:sz w:val="24"/>
              </w:rPr>
              <w:t>Дата установки пломбы</w:t>
            </w:r>
          </w:p>
        </w:tc>
      </w:tr>
      <w:tr>
        <w:trPr>
          <w:trHeight w:val="490" w:hRule="exact"/>
        </w:trPr>
        <w:tc>
          <w:tcPr>
            <w:tcW w:w="1956" w:type="dxa"/>
          </w:tcPr>
          <w:p>
            <w:pPr/>
          </w:p>
        </w:tc>
        <w:tc>
          <w:tcPr>
            <w:tcW w:w="1957" w:type="dxa"/>
          </w:tcPr>
          <w:p>
            <w:pPr/>
          </w:p>
        </w:tc>
        <w:tc>
          <w:tcPr>
            <w:tcW w:w="1956" w:type="dxa"/>
          </w:tcPr>
          <w:p>
            <w:pPr/>
          </w:p>
        </w:tc>
        <w:tc>
          <w:tcPr>
            <w:tcW w:w="1956" w:type="dxa"/>
          </w:tcPr>
          <w:p>
            <w:pPr/>
          </w:p>
        </w:tc>
        <w:tc>
          <w:tcPr>
            <w:tcW w:w="1957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  <w:tab w:pos="9309" w:val="left" w:leader="none"/>
        </w:tabs>
        <w:spacing w:line="240" w:lineRule="auto" w:before="70" w:after="0"/>
        <w:ind w:left="682" w:right="0" w:hanging="428"/>
        <w:jc w:val="left"/>
        <w:rPr>
          <w:rFonts w:ascii="Times New Roman" w:hAnsi="Times New Roman"/>
          <w:sz w:val="24"/>
        </w:rPr>
      </w:pPr>
      <w:r>
        <w:rPr>
          <w:sz w:val="24"/>
        </w:rPr>
        <w:t>Причина проверки</w:t>
      </w:r>
      <w:r>
        <w:rPr>
          <w:spacing w:val="-9"/>
          <w:sz w:val="24"/>
        </w:rPr>
        <w:t> </w:t>
      </w:r>
      <w:r>
        <w:rPr>
          <w:sz w:val="24"/>
        </w:rPr>
        <w:t>(первичная/ремонт/поверка)</w:t>
      </w:r>
      <w:r>
        <w:rPr>
          <w:spacing w:val="-3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204" w:after="0"/>
        <w:ind w:left="682" w:right="0" w:hanging="428"/>
        <w:jc w:val="left"/>
        <w:rPr>
          <w:sz w:val="24"/>
        </w:rPr>
      </w:pPr>
      <w:r>
        <w:rPr>
          <w:sz w:val="24"/>
        </w:rPr>
        <w:t>Электросчетчик установлен в соответствии с техническими</w:t>
      </w:r>
      <w:r>
        <w:rPr>
          <w:spacing w:val="56"/>
          <w:sz w:val="24"/>
        </w:rPr>
        <w:t> </w:t>
      </w:r>
      <w:r>
        <w:rPr>
          <w:sz w:val="24"/>
        </w:rPr>
        <w:t>условиями.</w:t>
      </w:r>
    </w:p>
    <w:p>
      <w:pPr>
        <w:pStyle w:val="BodyText"/>
        <w:spacing w:line="288" w:lineRule="auto" w:before="204"/>
        <w:ind w:left="254" w:right="189"/>
      </w:pPr>
      <w:r>
        <w:rPr/>
        <w:t>Настоящий акт составлен в двух экземплярах имеющих одинаковую юридическую силу. Один экземпляр передан владельцу участка, второй представителю ДНП «Семь ключей».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83" w:val="left" w:leader="none"/>
        </w:tabs>
        <w:spacing w:line="240" w:lineRule="auto" w:before="150" w:after="0"/>
        <w:ind w:left="682" w:right="0" w:hanging="428"/>
        <w:jc w:val="left"/>
        <w:rPr>
          <w:sz w:val="24"/>
        </w:rPr>
      </w:pPr>
      <w:r>
        <w:rPr>
          <w:sz w:val="24"/>
        </w:rPr>
        <w:t>Данный акт дает право на подачу электроэнергии на</w:t>
      </w:r>
      <w:r>
        <w:rPr>
          <w:spacing w:val="-15"/>
          <w:sz w:val="24"/>
        </w:rPr>
        <w:t> </w:t>
      </w:r>
      <w:r>
        <w:rPr>
          <w:sz w:val="24"/>
        </w:rPr>
        <w:t>участок.</w:t>
      </w:r>
    </w:p>
    <w:p>
      <w:pPr>
        <w:pStyle w:val="BodyText"/>
        <w:tabs>
          <w:tab w:pos="9949" w:val="left" w:leader="none"/>
        </w:tabs>
        <w:spacing w:before="204"/>
        <w:ind w:left="254" w:right="189"/>
        <w:rPr>
          <w:rFonts w:ascii="Times New Roman" w:hAnsi="Times New Roman"/>
        </w:rPr>
      </w:pPr>
      <w:r>
        <w:rPr/>
        <w:t>Дополнительная</w:t>
      </w:r>
      <w:r>
        <w:rPr>
          <w:spacing w:val="-4"/>
        </w:rPr>
        <w:t> </w:t>
      </w:r>
      <w:r>
        <w:rPr/>
        <w:t>информация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0;mso-wrap-distance-left:0;mso-wrap-distance-right:0" from="62.279999pt,14.398011pt" to="554.379999pt,14.398011pt" stroked="true" strokeweight="1.44pt" strokecolor="#000000">
            <w10:wrap type="topAndBottom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6524" w:val="left" w:leader="none"/>
          <w:tab w:pos="8651" w:val="left" w:leader="none"/>
        </w:tabs>
        <w:spacing w:before="213"/>
        <w:ind w:left="254" w:right="189"/>
      </w:pPr>
      <w:r>
        <w:rPr/>
        <w:t>Потребитель</w:t>
      </w:r>
      <w:r>
        <w:rPr>
          <w:rFonts w:ascii="Times New Roman" w:hAnsi="Times New Roman"/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6778" w:val="left" w:leader="none"/>
        </w:tabs>
        <w:spacing w:before="149"/>
        <w:ind w:left="3716" w:right="189" w:firstLine="0"/>
        <w:jc w:val="left"/>
        <w:rPr>
          <w:i/>
          <w:sz w:val="24"/>
        </w:rPr>
      </w:pPr>
      <w:r>
        <w:rPr>
          <w:i/>
          <w:sz w:val="24"/>
        </w:rPr>
        <w:t>Фио</w:t>
        <w:tab/>
        <w:t>подпись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33"/>
        </w:rPr>
      </w:pPr>
    </w:p>
    <w:p>
      <w:pPr>
        <w:pStyle w:val="BodyText"/>
        <w:tabs>
          <w:tab w:pos="7098" w:val="left" w:leader="none"/>
          <w:tab w:pos="9092" w:val="left" w:leader="none"/>
        </w:tabs>
        <w:ind w:left="254" w:right="189"/>
      </w:pPr>
      <w:r>
        <w:rPr/>
        <w:t>Представитель ДНП</w:t>
      </w:r>
      <w:r>
        <w:rPr>
          <w:spacing w:val="-5"/>
        </w:rPr>
        <w:t> </w:t>
      </w:r>
      <w:r>
        <w:rPr/>
        <w:t>«Семь</w:t>
      </w:r>
      <w:r>
        <w:rPr>
          <w:spacing w:val="-1"/>
        </w:rPr>
        <w:t> </w:t>
      </w:r>
      <w:r>
        <w:rPr/>
        <w:t>ключей</w:t>
      </w:r>
      <w:r>
        <w:rPr>
          <w:rFonts w:ascii="Times New Roman" w:hAnsi="Times New Roman"/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tabs>
          <w:tab w:pos="7507" w:val="left" w:leader="none"/>
        </w:tabs>
        <w:spacing w:before="149"/>
        <w:ind w:left="4916" w:right="189" w:firstLine="0"/>
        <w:jc w:val="left"/>
        <w:rPr>
          <w:i/>
          <w:sz w:val="24"/>
        </w:rPr>
      </w:pPr>
      <w:r>
        <w:rPr>
          <w:i/>
          <w:sz w:val="24"/>
        </w:rPr>
        <w:t>Фио</w:t>
        <w:tab/>
        <w:t>подпись</w:t>
      </w:r>
    </w:p>
    <w:sectPr>
      <w:type w:val="continuous"/>
      <w:pgSz w:w="11910" w:h="16840"/>
      <w:pgMar w:top="158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0" w:hanging="361"/>
        <w:jc w:val="right"/>
      </w:pPr>
      <w:rPr>
        <w:rFonts w:hint="default" w:ascii="Arial" w:hAnsi="Arial" w:eastAsia="Arial" w:cs="Arial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0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5"/>
      <w:ind w:left="1646" w:right="1115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82" w:hanging="42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51"/>
      <w:ind w:left="100" w:right="1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2017-04-19T07:09:05Z</dcterms:created>
  <dcterms:modified xsi:type="dcterms:W3CDTF">2017-04-19T07:09:05Z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2017-04-19T00:00:00Z</vt:filetime>
  </property>
</Properties>
</file>